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A3A" w:rsidRDefault="000A4A3A" w:rsidP="00FA6E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04105A0E">
            <wp:extent cx="3623385" cy="156966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580" cy="158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1DD8" w:rsidRPr="00DD0ACA" w:rsidRDefault="00794FBF" w:rsidP="00FA6E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ACA">
        <w:rPr>
          <w:rFonts w:ascii="Times New Roman" w:hAnsi="Times New Roman" w:cs="Times New Roman"/>
          <w:b/>
          <w:sz w:val="24"/>
          <w:szCs w:val="24"/>
        </w:rPr>
        <w:t>ФОНД ДЕЙСТВИЯ ЗА ВЛАЖНИТЕ ЗОНИ</w:t>
      </w:r>
      <w:r w:rsidR="00DD0ACA">
        <w:rPr>
          <w:rFonts w:ascii="Times New Roman" w:hAnsi="Times New Roman" w:cs="Times New Roman"/>
          <w:b/>
          <w:sz w:val="24"/>
          <w:szCs w:val="24"/>
        </w:rPr>
        <w:t xml:space="preserve"> - ПРЕДЛОЖЕНИЯ</w:t>
      </w:r>
      <w:r w:rsidRPr="00DD0ACA">
        <w:rPr>
          <w:rFonts w:ascii="Times New Roman" w:hAnsi="Times New Roman" w:cs="Times New Roman"/>
          <w:b/>
          <w:sz w:val="24"/>
          <w:szCs w:val="24"/>
        </w:rPr>
        <w:t xml:space="preserve"> ЗА КАНДИДАТСВАНЕ ПРЕЗ 2022 г.</w:t>
      </w:r>
    </w:p>
    <w:p w:rsidR="00FA6E91" w:rsidRDefault="00DD0ACA" w:rsidP="00FA6E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Тази година във връзка с темата за </w:t>
      </w:r>
      <w:proofErr w:type="spellStart"/>
      <w:r w:rsidRPr="00DD0ACA">
        <w:rPr>
          <w:rFonts w:ascii="Times New Roman" w:hAnsi="Times New Roman" w:cs="Times New Roman"/>
          <w:bCs/>
          <w:sz w:val="24"/>
          <w:szCs w:val="24"/>
          <w:lang w:val="en-GB"/>
        </w:rPr>
        <w:t>Световния</w:t>
      </w:r>
      <w:proofErr w:type="spellEnd"/>
      <w:r w:rsidRPr="00DD0AC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DD0ACA">
        <w:rPr>
          <w:rFonts w:ascii="Times New Roman" w:hAnsi="Times New Roman" w:cs="Times New Roman"/>
          <w:bCs/>
          <w:sz w:val="24"/>
          <w:szCs w:val="24"/>
          <w:lang w:val="en-GB"/>
        </w:rPr>
        <w:t>ден</w:t>
      </w:r>
      <w:proofErr w:type="spellEnd"/>
      <w:r w:rsidRPr="00DD0AC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DD0ACA">
        <w:rPr>
          <w:rFonts w:ascii="Times New Roman" w:hAnsi="Times New Roman" w:cs="Times New Roman"/>
          <w:bCs/>
          <w:sz w:val="24"/>
          <w:szCs w:val="24"/>
          <w:lang w:val="en-GB"/>
        </w:rPr>
        <w:t>на</w:t>
      </w:r>
      <w:proofErr w:type="spellEnd"/>
      <w:r w:rsidRPr="00DD0AC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DD0ACA">
        <w:rPr>
          <w:rFonts w:ascii="Times New Roman" w:hAnsi="Times New Roman" w:cs="Times New Roman"/>
          <w:bCs/>
          <w:sz w:val="24"/>
          <w:szCs w:val="24"/>
          <w:lang w:val="en-GB"/>
        </w:rPr>
        <w:t>влажните</w:t>
      </w:r>
      <w:proofErr w:type="spellEnd"/>
      <w:r w:rsidRPr="00DD0AC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DD0ACA">
        <w:rPr>
          <w:rFonts w:ascii="Times New Roman" w:hAnsi="Times New Roman" w:cs="Times New Roman"/>
          <w:bCs/>
          <w:sz w:val="24"/>
          <w:szCs w:val="24"/>
          <w:lang w:val="en-GB"/>
        </w:rPr>
        <w:t>зони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Pr="00DD0ACA">
        <w:rPr>
          <w:rFonts w:ascii="Times New Roman" w:hAnsi="Times New Roman" w:cs="Times New Roman"/>
          <w:bCs/>
          <w:sz w:val="24"/>
          <w:szCs w:val="24"/>
          <w:lang w:val="en-GB"/>
        </w:rPr>
        <w:t>„</w:t>
      </w:r>
      <w:proofErr w:type="spellStart"/>
      <w:r w:rsidRPr="00DD0ACA">
        <w:rPr>
          <w:rFonts w:ascii="Times New Roman" w:hAnsi="Times New Roman" w:cs="Times New Roman"/>
          <w:b/>
          <w:bCs/>
          <w:sz w:val="24"/>
          <w:szCs w:val="24"/>
          <w:lang w:val="en-GB"/>
        </w:rPr>
        <w:t>Влажни</w:t>
      </w:r>
      <w:proofErr w:type="spellEnd"/>
      <w:r w:rsidRPr="00DD0ACA">
        <w:rPr>
          <w:rFonts w:ascii="Times New Roman" w:hAnsi="Times New Roman" w:cs="Times New Roman"/>
          <w:b/>
          <w:bCs/>
          <w:sz w:val="24"/>
          <w:szCs w:val="24"/>
        </w:rPr>
        <w:t>те</w:t>
      </w:r>
      <w:r w:rsidRPr="00DD0AC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D0ACA">
        <w:rPr>
          <w:rFonts w:ascii="Times New Roman" w:hAnsi="Times New Roman" w:cs="Times New Roman"/>
          <w:b/>
          <w:bCs/>
          <w:sz w:val="24"/>
          <w:szCs w:val="24"/>
          <w:lang w:val="en-GB"/>
        </w:rPr>
        <w:t>зони</w:t>
      </w:r>
      <w:proofErr w:type="spellEnd"/>
      <w:r w:rsidRPr="00DD0AC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D0ACA">
        <w:rPr>
          <w:rFonts w:ascii="Times New Roman" w:hAnsi="Times New Roman" w:cs="Times New Roman"/>
          <w:b/>
          <w:bCs/>
          <w:sz w:val="24"/>
          <w:szCs w:val="24"/>
          <w:lang w:val="en-GB"/>
        </w:rPr>
        <w:t>за</w:t>
      </w:r>
      <w:proofErr w:type="spellEnd"/>
      <w:r w:rsidRPr="00DD0AC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DD0ACA">
        <w:rPr>
          <w:rFonts w:ascii="Times New Roman" w:hAnsi="Times New Roman" w:cs="Times New Roman"/>
          <w:b/>
          <w:bCs/>
          <w:sz w:val="24"/>
          <w:szCs w:val="24"/>
          <w:lang w:val="en-GB"/>
        </w:rPr>
        <w:t>хората</w:t>
      </w:r>
      <w:proofErr w:type="spellEnd"/>
      <w:r w:rsidRPr="00DD0AC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и </w:t>
      </w:r>
      <w:proofErr w:type="spellStart"/>
      <w:r w:rsidRPr="00DD0ACA">
        <w:rPr>
          <w:rFonts w:ascii="Times New Roman" w:hAnsi="Times New Roman" w:cs="Times New Roman"/>
          <w:b/>
          <w:bCs/>
          <w:sz w:val="24"/>
          <w:szCs w:val="24"/>
          <w:lang w:val="en-GB"/>
        </w:rPr>
        <w:t>природата</w:t>
      </w:r>
      <w:proofErr w:type="spellEnd"/>
      <w:r w:rsidRPr="00DD0ACA">
        <w:rPr>
          <w:rFonts w:ascii="Times New Roman" w:hAnsi="Times New Roman" w:cs="Times New Roman"/>
          <w:bCs/>
          <w:sz w:val="24"/>
          <w:szCs w:val="24"/>
          <w:lang w:val="en-GB"/>
        </w:rPr>
        <w:t>“</w:t>
      </w:r>
      <w:r>
        <w:rPr>
          <w:rFonts w:ascii="Times New Roman" w:hAnsi="Times New Roman" w:cs="Times New Roman"/>
          <w:bCs/>
          <w:sz w:val="24"/>
          <w:szCs w:val="24"/>
        </w:rPr>
        <w:t xml:space="preserve">, Секретариатът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Рамсарската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конвенция,</w:t>
      </w:r>
      <w:r w:rsidR="00637102" w:rsidRPr="00637102">
        <w:rPr>
          <w:rFonts w:ascii="Times New Roman" w:hAnsi="Times New Roman" w:cs="Times New Roman"/>
          <w:sz w:val="24"/>
          <w:szCs w:val="24"/>
        </w:rPr>
        <w:t xml:space="preserve"> приканва </w:t>
      </w:r>
      <w:r>
        <w:rPr>
          <w:rFonts w:ascii="Times New Roman" w:hAnsi="Times New Roman" w:cs="Times New Roman"/>
          <w:sz w:val="24"/>
          <w:szCs w:val="24"/>
        </w:rPr>
        <w:t>физически</w:t>
      </w:r>
      <w:r w:rsidR="00637102" w:rsidRPr="00637102">
        <w:rPr>
          <w:rFonts w:ascii="Times New Roman" w:hAnsi="Times New Roman" w:cs="Times New Roman"/>
          <w:sz w:val="24"/>
          <w:szCs w:val="24"/>
        </w:rPr>
        <w:t xml:space="preserve"> лица, обществени организации и социални предприятия да представят предложения за проекти или инициативи, които имат за цел да допринесат за здрави влажни зони чрез насърчаване на опазването, възстановяването или подобряване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r w:rsidR="00637102" w:rsidRPr="00637102">
        <w:rPr>
          <w:rFonts w:ascii="Times New Roman" w:hAnsi="Times New Roman" w:cs="Times New Roman"/>
          <w:sz w:val="24"/>
          <w:szCs w:val="24"/>
        </w:rPr>
        <w:t xml:space="preserve"> управление</w:t>
      </w:r>
      <w:r>
        <w:rPr>
          <w:rFonts w:ascii="Times New Roman" w:hAnsi="Times New Roman" w:cs="Times New Roman"/>
          <w:sz w:val="24"/>
          <w:szCs w:val="24"/>
        </w:rPr>
        <w:t>то</w:t>
      </w:r>
      <w:r w:rsidR="00637102" w:rsidRPr="00637102">
        <w:rPr>
          <w:rFonts w:ascii="Times New Roman" w:hAnsi="Times New Roman" w:cs="Times New Roman"/>
          <w:sz w:val="24"/>
          <w:szCs w:val="24"/>
        </w:rPr>
        <w:t>.</w:t>
      </w:r>
    </w:p>
    <w:p w:rsidR="00DD0ACA" w:rsidRPr="00F56116" w:rsidRDefault="00C40532" w:rsidP="00FA6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116">
        <w:rPr>
          <w:rFonts w:ascii="Times New Roman" w:hAnsi="Times New Roman" w:cs="Times New Roman"/>
          <w:b/>
          <w:sz w:val="24"/>
          <w:szCs w:val="24"/>
        </w:rPr>
        <w:t>Спечелилата проектна идея или инициатива ще получи 10 000 евро, предоставени от Данон.</w:t>
      </w:r>
    </w:p>
    <w:p w:rsidR="00C7238A" w:rsidRPr="00C7238A" w:rsidRDefault="00C7238A" w:rsidP="00C723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38A">
        <w:rPr>
          <w:rFonts w:ascii="Times New Roman" w:hAnsi="Times New Roman" w:cs="Times New Roman"/>
          <w:b/>
          <w:sz w:val="24"/>
          <w:szCs w:val="24"/>
        </w:rPr>
        <w:t>КОЙ МОЖЕ ДА УЧАСТВА</w:t>
      </w:r>
    </w:p>
    <w:p w:rsidR="00C40532" w:rsidRDefault="00C7238A" w:rsidP="00C7238A">
      <w:pPr>
        <w:jc w:val="both"/>
        <w:rPr>
          <w:rFonts w:ascii="Times New Roman" w:hAnsi="Times New Roman" w:cs="Times New Roman"/>
          <w:sz w:val="24"/>
          <w:szCs w:val="24"/>
        </w:rPr>
      </w:pPr>
      <w:r w:rsidRPr="00C7238A">
        <w:rPr>
          <w:rFonts w:ascii="Times New Roman" w:hAnsi="Times New Roman" w:cs="Times New Roman"/>
          <w:sz w:val="24"/>
          <w:szCs w:val="24"/>
        </w:rPr>
        <w:t xml:space="preserve">Всеки на 18 и повече години може да кандидатства за безвъзмездната помощ </w:t>
      </w:r>
      <w:r w:rsidR="00F56116">
        <w:rPr>
          <w:rFonts w:ascii="Times New Roman" w:hAnsi="Times New Roman" w:cs="Times New Roman"/>
          <w:sz w:val="24"/>
          <w:szCs w:val="24"/>
        </w:rPr>
        <w:t xml:space="preserve">самостоятелно </w:t>
      </w:r>
      <w:r w:rsidRPr="00C7238A">
        <w:rPr>
          <w:rFonts w:ascii="Times New Roman" w:hAnsi="Times New Roman" w:cs="Times New Roman"/>
          <w:sz w:val="24"/>
          <w:szCs w:val="24"/>
        </w:rPr>
        <w:t>като физическ</w:t>
      </w:r>
      <w:r w:rsidR="00F56116">
        <w:rPr>
          <w:rFonts w:ascii="Times New Roman" w:hAnsi="Times New Roman" w:cs="Times New Roman"/>
          <w:sz w:val="24"/>
          <w:szCs w:val="24"/>
        </w:rPr>
        <w:t>о лице</w:t>
      </w:r>
      <w:r w:rsidRPr="00C7238A">
        <w:rPr>
          <w:rFonts w:ascii="Times New Roman" w:hAnsi="Times New Roman" w:cs="Times New Roman"/>
          <w:sz w:val="24"/>
          <w:szCs w:val="24"/>
        </w:rPr>
        <w:t>, или като част от обществена организация или социално предприятие.</w:t>
      </w:r>
    </w:p>
    <w:p w:rsidR="00094C40" w:rsidRPr="00094C40" w:rsidRDefault="00094C40" w:rsidP="00094C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94C40">
        <w:rPr>
          <w:rFonts w:ascii="Times New Roman" w:hAnsi="Times New Roman" w:cs="Times New Roman"/>
          <w:b/>
          <w:sz w:val="24"/>
          <w:szCs w:val="24"/>
        </w:rPr>
        <w:t>ДОКОГА СЕ КАНДИДАТСВА</w:t>
      </w:r>
    </w:p>
    <w:p w:rsidR="00094C40" w:rsidRPr="00094C40" w:rsidRDefault="00094C40" w:rsidP="00094C40">
      <w:pPr>
        <w:jc w:val="both"/>
        <w:rPr>
          <w:rFonts w:ascii="Times New Roman" w:hAnsi="Times New Roman" w:cs="Times New Roman"/>
          <w:sz w:val="24"/>
          <w:szCs w:val="24"/>
        </w:rPr>
      </w:pPr>
      <w:r w:rsidRPr="00094C40">
        <w:rPr>
          <w:rFonts w:ascii="Times New Roman" w:hAnsi="Times New Roman" w:cs="Times New Roman"/>
          <w:sz w:val="24"/>
          <w:szCs w:val="24"/>
        </w:rPr>
        <w:t xml:space="preserve">Заявленията за </w:t>
      </w:r>
      <w:r>
        <w:rPr>
          <w:rFonts w:ascii="Times New Roman" w:hAnsi="Times New Roman" w:cs="Times New Roman"/>
          <w:sz w:val="24"/>
          <w:szCs w:val="24"/>
        </w:rPr>
        <w:t xml:space="preserve">кандидатстване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Pr="00094C40">
        <w:rPr>
          <w:rFonts w:ascii="Times New Roman" w:hAnsi="Times New Roman" w:cs="Times New Roman"/>
          <w:sz w:val="24"/>
          <w:szCs w:val="24"/>
        </w:rPr>
        <w:t>рант</w:t>
      </w:r>
      <w:proofErr w:type="spellEnd"/>
      <w:r w:rsidRPr="00094C40">
        <w:rPr>
          <w:rFonts w:ascii="Times New Roman" w:hAnsi="Times New Roman" w:cs="Times New Roman"/>
          <w:sz w:val="24"/>
          <w:szCs w:val="24"/>
        </w:rPr>
        <w:t xml:space="preserve"> 2022</w:t>
      </w:r>
      <w:r>
        <w:rPr>
          <w:rFonts w:ascii="Times New Roman" w:hAnsi="Times New Roman" w:cs="Times New Roman"/>
          <w:sz w:val="24"/>
          <w:szCs w:val="24"/>
        </w:rPr>
        <w:t xml:space="preserve"> г. , ще бъдат отворени на </w:t>
      </w:r>
      <w:r w:rsidRPr="00094C40">
        <w:rPr>
          <w:rFonts w:ascii="Times New Roman" w:hAnsi="Times New Roman" w:cs="Times New Roman"/>
          <w:sz w:val="24"/>
          <w:szCs w:val="24"/>
        </w:rPr>
        <w:t>2 февруари 2022 г. и приключва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094C40">
        <w:rPr>
          <w:rFonts w:ascii="Times New Roman" w:hAnsi="Times New Roman" w:cs="Times New Roman"/>
          <w:sz w:val="24"/>
          <w:szCs w:val="24"/>
        </w:rPr>
        <w:t xml:space="preserve"> на 2 март 2022 г.</w:t>
      </w:r>
    </w:p>
    <w:p w:rsidR="00F56116" w:rsidRDefault="00094C40" w:rsidP="00094C40">
      <w:pPr>
        <w:jc w:val="both"/>
        <w:rPr>
          <w:rFonts w:ascii="Times New Roman" w:hAnsi="Times New Roman" w:cs="Times New Roman"/>
          <w:sz w:val="24"/>
          <w:szCs w:val="24"/>
        </w:rPr>
      </w:pPr>
      <w:r w:rsidRPr="00094C40">
        <w:rPr>
          <w:rFonts w:ascii="Times New Roman" w:hAnsi="Times New Roman" w:cs="Times New Roman"/>
          <w:sz w:val="24"/>
          <w:szCs w:val="24"/>
        </w:rPr>
        <w:t xml:space="preserve">Победителят и тримата финалисти ще бъдат обявени на 22 март 2022 г., </w:t>
      </w:r>
      <w:r>
        <w:rPr>
          <w:rFonts w:ascii="Times New Roman" w:hAnsi="Times New Roman" w:cs="Times New Roman"/>
          <w:sz w:val="24"/>
          <w:szCs w:val="24"/>
        </w:rPr>
        <w:t xml:space="preserve">Световния ден на водата. </w:t>
      </w:r>
    </w:p>
    <w:p w:rsidR="00CA56C2" w:rsidRDefault="00CA56C2" w:rsidP="00094C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6C2">
        <w:rPr>
          <w:rFonts w:ascii="Times New Roman" w:hAnsi="Times New Roman" w:cs="Times New Roman"/>
          <w:b/>
          <w:sz w:val="24"/>
          <w:szCs w:val="24"/>
        </w:rPr>
        <w:t>ДОПУСТИМИ ИДЕИ И КРИТЕРИИ</w:t>
      </w:r>
    </w:p>
    <w:p w:rsidR="00CA56C2" w:rsidRDefault="00E15361" w:rsidP="00094C4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5361">
        <w:rPr>
          <w:rFonts w:ascii="Times New Roman" w:hAnsi="Times New Roman" w:cs="Times New Roman"/>
          <w:sz w:val="24"/>
          <w:szCs w:val="24"/>
        </w:rPr>
        <w:t>Грант</w:t>
      </w:r>
      <w:proofErr w:type="spellEnd"/>
      <w:r w:rsidRPr="00E15361">
        <w:rPr>
          <w:rFonts w:ascii="Times New Roman" w:hAnsi="Times New Roman" w:cs="Times New Roman"/>
          <w:sz w:val="24"/>
          <w:szCs w:val="24"/>
        </w:rPr>
        <w:t xml:space="preserve"> 2022 г.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5361">
        <w:rPr>
          <w:rFonts w:ascii="Times New Roman" w:hAnsi="Times New Roman" w:cs="Times New Roman"/>
          <w:sz w:val="24"/>
          <w:szCs w:val="24"/>
        </w:rPr>
        <w:t>се стреми да подкрепи идеи или подходи за текущи или планирани инициативи н</w:t>
      </w:r>
      <w:r>
        <w:rPr>
          <w:rFonts w:ascii="Times New Roman" w:hAnsi="Times New Roman" w:cs="Times New Roman"/>
          <w:sz w:val="24"/>
          <w:szCs w:val="24"/>
        </w:rPr>
        <w:t>авсякъде по света с демонстрационен</w:t>
      </w:r>
      <w:r w:rsidRPr="00E15361">
        <w:rPr>
          <w:rFonts w:ascii="Times New Roman" w:hAnsi="Times New Roman" w:cs="Times New Roman"/>
          <w:sz w:val="24"/>
          <w:szCs w:val="24"/>
        </w:rPr>
        <w:t xml:space="preserve"> капацитет за прилагане и възпроизвеждане в области със сходни характеристики.</w:t>
      </w:r>
    </w:p>
    <w:p w:rsidR="00E15361" w:rsidRDefault="00D10B35" w:rsidP="00094C40">
      <w:pPr>
        <w:jc w:val="both"/>
        <w:rPr>
          <w:rFonts w:ascii="Times New Roman" w:hAnsi="Times New Roman" w:cs="Times New Roman"/>
          <w:sz w:val="24"/>
          <w:szCs w:val="24"/>
        </w:rPr>
      </w:pPr>
      <w:r w:rsidRPr="00D10B35">
        <w:rPr>
          <w:rFonts w:ascii="Times New Roman" w:hAnsi="Times New Roman" w:cs="Times New Roman"/>
          <w:sz w:val="24"/>
          <w:szCs w:val="24"/>
        </w:rPr>
        <w:t>Допустимите идеи могат да включват:</w:t>
      </w:r>
    </w:p>
    <w:p w:rsidR="00C1319E" w:rsidRPr="00C1319E" w:rsidRDefault="00C1319E" w:rsidP="00C131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9E">
        <w:rPr>
          <w:rFonts w:ascii="Times New Roman" w:hAnsi="Times New Roman" w:cs="Times New Roman"/>
          <w:sz w:val="24"/>
          <w:szCs w:val="24"/>
        </w:rPr>
        <w:t>Техники за опазв</w:t>
      </w:r>
      <w:r>
        <w:rPr>
          <w:rFonts w:ascii="Times New Roman" w:hAnsi="Times New Roman" w:cs="Times New Roman"/>
          <w:sz w:val="24"/>
          <w:szCs w:val="24"/>
        </w:rPr>
        <w:t xml:space="preserve">ане, възстановяване и разумно </w:t>
      </w:r>
      <w:r w:rsidRPr="00C1319E">
        <w:rPr>
          <w:rFonts w:ascii="Times New Roman" w:hAnsi="Times New Roman" w:cs="Times New Roman"/>
          <w:sz w:val="24"/>
          <w:szCs w:val="24"/>
        </w:rPr>
        <w:t xml:space="preserve">ползване на </w:t>
      </w:r>
      <w:r>
        <w:rPr>
          <w:rFonts w:ascii="Times New Roman" w:hAnsi="Times New Roman" w:cs="Times New Roman"/>
          <w:sz w:val="24"/>
          <w:szCs w:val="24"/>
        </w:rPr>
        <w:t>екосистемите на влажните зони</w:t>
      </w:r>
      <w:r w:rsidRPr="00C1319E">
        <w:rPr>
          <w:rFonts w:ascii="Times New Roman" w:hAnsi="Times New Roman" w:cs="Times New Roman"/>
          <w:sz w:val="24"/>
          <w:szCs w:val="24"/>
        </w:rPr>
        <w:t>, включително техните ресурси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1319E" w:rsidRPr="00C1319E" w:rsidRDefault="00412310" w:rsidP="00C131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Усилия</w:t>
      </w:r>
      <w:r w:rsidR="00C1319E" w:rsidRPr="00C1319E">
        <w:rPr>
          <w:rFonts w:ascii="Times New Roman" w:hAnsi="Times New Roman" w:cs="Times New Roman"/>
          <w:sz w:val="24"/>
          <w:szCs w:val="24"/>
        </w:rPr>
        <w:t xml:space="preserve"> или ангажираност на общността за кауза, която е от полза за влажните зони, например определяне като защитена зона или </w:t>
      </w:r>
      <w:r w:rsidR="0087126E">
        <w:rPr>
          <w:rFonts w:ascii="Times New Roman" w:hAnsi="Times New Roman" w:cs="Times New Roman"/>
          <w:sz w:val="24"/>
          <w:szCs w:val="24"/>
        </w:rPr>
        <w:t>дейности за</w:t>
      </w:r>
      <w:r w:rsidR="00C1319E" w:rsidRPr="00C1319E">
        <w:rPr>
          <w:rFonts w:ascii="Times New Roman" w:hAnsi="Times New Roman" w:cs="Times New Roman"/>
          <w:sz w:val="24"/>
          <w:szCs w:val="24"/>
        </w:rPr>
        <w:t xml:space="preserve"> почистване на влажн</w:t>
      </w:r>
      <w:r w:rsidR="0087126E">
        <w:rPr>
          <w:rFonts w:ascii="Times New Roman" w:hAnsi="Times New Roman" w:cs="Times New Roman"/>
          <w:sz w:val="24"/>
          <w:szCs w:val="24"/>
        </w:rPr>
        <w:t>и зони и др.</w:t>
      </w:r>
      <w:r w:rsidR="003D4D3A">
        <w:rPr>
          <w:rFonts w:ascii="Times New Roman" w:hAnsi="Times New Roman" w:cs="Times New Roman"/>
          <w:sz w:val="24"/>
          <w:szCs w:val="24"/>
        </w:rPr>
        <w:t>;</w:t>
      </w:r>
    </w:p>
    <w:p w:rsidR="00C1319E" w:rsidRPr="00C1319E" w:rsidRDefault="00C1319E" w:rsidP="00C131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9E">
        <w:rPr>
          <w:rFonts w:ascii="Times New Roman" w:hAnsi="Times New Roman" w:cs="Times New Roman"/>
          <w:sz w:val="24"/>
          <w:szCs w:val="24"/>
        </w:rPr>
        <w:t>Инициативи за подкрепа на създаването на алтернативен поминък за намаляване на натиска върху влажните зони</w:t>
      </w:r>
      <w:r w:rsidR="003D4D3A">
        <w:rPr>
          <w:rFonts w:ascii="Times New Roman" w:hAnsi="Times New Roman" w:cs="Times New Roman"/>
          <w:sz w:val="24"/>
          <w:szCs w:val="24"/>
        </w:rPr>
        <w:t>;</w:t>
      </w:r>
    </w:p>
    <w:p w:rsidR="00C1319E" w:rsidRPr="00C1319E" w:rsidRDefault="00C1319E" w:rsidP="00C131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9E">
        <w:rPr>
          <w:rFonts w:ascii="Times New Roman" w:hAnsi="Times New Roman" w:cs="Times New Roman"/>
          <w:sz w:val="24"/>
          <w:szCs w:val="24"/>
        </w:rPr>
        <w:t>Инициативи или действия, които ще доведат до дългосрочна защита и опазване на влажните зони</w:t>
      </w:r>
      <w:r w:rsidR="003D4D3A">
        <w:rPr>
          <w:rFonts w:ascii="Times New Roman" w:hAnsi="Times New Roman" w:cs="Times New Roman"/>
          <w:sz w:val="24"/>
          <w:szCs w:val="24"/>
        </w:rPr>
        <w:t>;</w:t>
      </w:r>
    </w:p>
    <w:p w:rsidR="00D10B35" w:rsidRPr="00C1319E" w:rsidRDefault="00C1319E" w:rsidP="00C131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319E">
        <w:rPr>
          <w:rFonts w:ascii="Times New Roman" w:hAnsi="Times New Roman" w:cs="Times New Roman"/>
          <w:sz w:val="24"/>
          <w:szCs w:val="24"/>
        </w:rPr>
        <w:t xml:space="preserve">Изследователски или </w:t>
      </w:r>
      <w:r w:rsidR="003D4D3A">
        <w:rPr>
          <w:rFonts w:ascii="Times New Roman" w:hAnsi="Times New Roman" w:cs="Times New Roman"/>
          <w:sz w:val="24"/>
          <w:szCs w:val="24"/>
        </w:rPr>
        <w:t>научен</w:t>
      </w:r>
      <w:r w:rsidRPr="00C1319E">
        <w:rPr>
          <w:rFonts w:ascii="Times New Roman" w:hAnsi="Times New Roman" w:cs="Times New Roman"/>
          <w:sz w:val="24"/>
          <w:szCs w:val="24"/>
        </w:rPr>
        <w:t xml:space="preserve"> проект за повишаване на знанията и разбирането за влажните зони</w:t>
      </w:r>
      <w:r w:rsidR="003D4D3A">
        <w:rPr>
          <w:rFonts w:ascii="Times New Roman" w:hAnsi="Times New Roman" w:cs="Times New Roman"/>
          <w:sz w:val="24"/>
          <w:szCs w:val="24"/>
        </w:rPr>
        <w:t xml:space="preserve">; </w:t>
      </w:r>
    </w:p>
    <w:sectPr w:rsidR="00D10B35" w:rsidRPr="00C1319E" w:rsidSect="000A4A3A">
      <w:pgSz w:w="11906" w:h="16838"/>
      <w:pgMar w:top="568" w:right="1417" w:bottom="1135" w:left="1417" w:header="708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D3E" w:rsidRDefault="00A44D3E" w:rsidP="000A4A3A">
      <w:pPr>
        <w:spacing w:after="0" w:line="240" w:lineRule="auto"/>
      </w:pPr>
      <w:r>
        <w:separator/>
      </w:r>
    </w:p>
  </w:endnote>
  <w:endnote w:type="continuationSeparator" w:id="0">
    <w:p w:rsidR="00A44D3E" w:rsidRDefault="00A44D3E" w:rsidP="000A4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D3E" w:rsidRDefault="00A44D3E" w:rsidP="000A4A3A">
      <w:pPr>
        <w:spacing w:after="0" w:line="240" w:lineRule="auto"/>
      </w:pPr>
      <w:r>
        <w:separator/>
      </w:r>
    </w:p>
  </w:footnote>
  <w:footnote w:type="continuationSeparator" w:id="0">
    <w:p w:rsidR="00A44D3E" w:rsidRDefault="00A44D3E" w:rsidP="000A4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03353"/>
    <w:multiLevelType w:val="hybridMultilevel"/>
    <w:tmpl w:val="4F8054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9BB"/>
    <w:rsid w:val="00094C40"/>
    <w:rsid w:val="000A4A3A"/>
    <w:rsid w:val="000D29BB"/>
    <w:rsid w:val="0012664F"/>
    <w:rsid w:val="00251DD8"/>
    <w:rsid w:val="003D4D3A"/>
    <w:rsid w:val="00412310"/>
    <w:rsid w:val="00600B48"/>
    <w:rsid w:val="00637102"/>
    <w:rsid w:val="00794FBF"/>
    <w:rsid w:val="0087126E"/>
    <w:rsid w:val="009677D3"/>
    <w:rsid w:val="00A44D3E"/>
    <w:rsid w:val="00B42A6B"/>
    <w:rsid w:val="00C1319E"/>
    <w:rsid w:val="00C40532"/>
    <w:rsid w:val="00C7238A"/>
    <w:rsid w:val="00CA56C2"/>
    <w:rsid w:val="00D10B35"/>
    <w:rsid w:val="00D93853"/>
    <w:rsid w:val="00DD0ACA"/>
    <w:rsid w:val="00E15361"/>
    <w:rsid w:val="00F56116"/>
    <w:rsid w:val="00FA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31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A3A"/>
  </w:style>
  <w:style w:type="paragraph" w:styleId="Footer">
    <w:name w:val="footer"/>
    <w:basedOn w:val="Normal"/>
    <w:link w:val="FooterChar"/>
    <w:uiPriority w:val="99"/>
    <w:unhideWhenUsed/>
    <w:rsid w:val="000A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A3A"/>
  </w:style>
  <w:style w:type="paragraph" w:styleId="BalloonText">
    <w:name w:val="Balloon Text"/>
    <w:basedOn w:val="Normal"/>
    <w:link w:val="BalloonTextChar"/>
    <w:uiPriority w:val="99"/>
    <w:semiHidden/>
    <w:unhideWhenUsed/>
    <w:rsid w:val="00D93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38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31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A3A"/>
  </w:style>
  <w:style w:type="paragraph" w:styleId="Footer">
    <w:name w:val="footer"/>
    <w:basedOn w:val="Normal"/>
    <w:link w:val="FooterChar"/>
    <w:uiPriority w:val="99"/>
    <w:unhideWhenUsed/>
    <w:rsid w:val="000A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A3A"/>
  </w:style>
  <w:style w:type="paragraph" w:styleId="BalloonText">
    <w:name w:val="Balloon Text"/>
    <w:basedOn w:val="Normal"/>
    <w:link w:val="BalloonTextChar"/>
    <w:uiPriority w:val="99"/>
    <w:semiHidden/>
    <w:unhideWhenUsed/>
    <w:rsid w:val="00D93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38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Силвена Господинова</cp:lastModifiedBy>
  <cp:revision>2</cp:revision>
  <dcterms:created xsi:type="dcterms:W3CDTF">2022-02-01T14:09:00Z</dcterms:created>
  <dcterms:modified xsi:type="dcterms:W3CDTF">2022-02-01T14:09:00Z</dcterms:modified>
</cp:coreProperties>
</file>